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F8AA" w14:textId="53170A23" w:rsidR="00624EDE" w:rsidRDefault="00BB4A85" w:rsidP="00BB4A85">
      <w:pPr>
        <w:pStyle w:val="Titre1"/>
      </w:pPr>
      <w:r>
        <w:t>Programme de la Fête</w:t>
      </w:r>
      <w:r w:rsidR="00C72E1B">
        <w:t xml:space="preserve"> 2024</w:t>
      </w:r>
    </w:p>
    <w:p w14:paraId="5E7A609A" w14:textId="76EC48E3" w:rsidR="00BB4A85" w:rsidRDefault="00BB4A85" w:rsidP="00BB4A85">
      <w:pPr>
        <w:pStyle w:val="Titre2"/>
      </w:pPr>
      <w:r>
        <w:t>Dimanche 2</w:t>
      </w:r>
      <w:r w:rsidR="00C72E1B">
        <w:t>1</w:t>
      </w:r>
      <w:r>
        <w:t xml:space="preserve"> janvier 202</w:t>
      </w:r>
      <w:r w:rsidR="00C72E1B">
        <w:t>4</w:t>
      </w:r>
    </w:p>
    <w:p w14:paraId="3D3C2130" w14:textId="38B9B7E1" w:rsidR="00BB4A85" w:rsidRDefault="005163AF" w:rsidP="005163AF">
      <w:pPr>
        <w:pStyle w:val="Paragraphedeliste"/>
        <w:numPr>
          <w:ilvl w:val="0"/>
          <w:numId w:val="9"/>
        </w:numPr>
        <w:jc w:val="left"/>
      </w:pPr>
      <w:bookmarkStart w:id="0" w:name="_Hlk120216556"/>
      <w:bookmarkStart w:id="1" w:name="_Hlk120216607"/>
      <w:bookmarkStart w:id="2" w:name="_Hlk120216653"/>
      <w:r>
        <w:t>0</w:t>
      </w:r>
      <w:r w:rsidR="00BB4A85">
        <w:t xml:space="preserve">9h30 </w:t>
      </w:r>
      <w:r w:rsidR="00BB4A85">
        <w:br/>
      </w:r>
      <w:bookmarkEnd w:id="0"/>
      <w:r w:rsidR="00BB4A85">
        <w:t>Remise du drapeau au président des 20 ans</w:t>
      </w:r>
      <w:r>
        <w:br/>
        <w:t>P</w:t>
      </w:r>
      <w:r w:rsidR="00BB4A85">
        <w:t>arvis de l’Hôtel de ville</w:t>
      </w:r>
      <w:bookmarkEnd w:id="1"/>
    </w:p>
    <w:bookmarkEnd w:id="2"/>
    <w:p w14:paraId="78EF2796" w14:textId="2D7F7078" w:rsidR="00BB4A85" w:rsidRDefault="00BB4A85" w:rsidP="005163AF">
      <w:pPr>
        <w:pStyle w:val="Paragraphedeliste"/>
        <w:numPr>
          <w:ilvl w:val="0"/>
          <w:numId w:val="9"/>
        </w:numPr>
        <w:jc w:val="left"/>
      </w:pPr>
      <w:r>
        <w:t>10h00</w:t>
      </w:r>
      <w:r w:rsidR="005163AF">
        <w:br/>
      </w:r>
      <w:r>
        <w:t xml:space="preserve">Messe </w:t>
      </w:r>
      <w:r w:rsidR="005163AF">
        <w:t>du souvenir</w:t>
      </w:r>
      <w:r>
        <w:t xml:space="preserve"> et bénédiction du drapeau des 20 ans</w:t>
      </w:r>
      <w:r w:rsidR="005163AF">
        <w:br/>
        <w:t>C</w:t>
      </w:r>
      <w:r>
        <w:t>ollégiale Notre-Dame-des-Marais</w:t>
      </w:r>
    </w:p>
    <w:p w14:paraId="766CB0AD" w14:textId="648A23F3" w:rsidR="00BB4A85" w:rsidRDefault="00BB4A85" w:rsidP="005163AF">
      <w:pPr>
        <w:pStyle w:val="Paragraphedeliste"/>
        <w:numPr>
          <w:ilvl w:val="0"/>
          <w:numId w:val="9"/>
        </w:numPr>
        <w:jc w:val="left"/>
      </w:pPr>
      <w:r>
        <w:t>11h30</w:t>
      </w:r>
      <w:r w:rsidR="005163AF">
        <w:br/>
      </w:r>
      <w:r>
        <w:t>Réception des classes en 3 et chanson des classes organisée par l’Interclasse Générale</w:t>
      </w:r>
      <w:r w:rsidR="005163AF">
        <w:br/>
        <w:t>A</w:t>
      </w:r>
      <w:r>
        <w:t>péritif offert par l’Inter Beaujolais</w:t>
      </w:r>
      <w:r w:rsidR="005163AF">
        <w:br/>
        <w:t>S</w:t>
      </w:r>
      <w:r>
        <w:t>alle de l’Atelier</w:t>
      </w:r>
    </w:p>
    <w:p w14:paraId="229215CB" w14:textId="253CA585" w:rsidR="005163AF" w:rsidRDefault="005163AF" w:rsidP="005163AF">
      <w:pPr>
        <w:pStyle w:val="Titre2"/>
      </w:pPr>
      <w:r>
        <w:t>Vendredi 2</w:t>
      </w:r>
      <w:r w:rsidR="00C72E1B">
        <w:t>6</w:t>
      </w:r>
      <w:r>
        <w:t xml:space="preserve"> janvier 202</w:t>
      </w:r>
      <w:r w:rsidR="00C72E1B">
        <w:t>4</w:t>
      </w:r>
    </w:p>
    <w:p w14:paraId="72B5DC72" w14:textId="38696D2E" w:rsidR="005163AF" w:rsidRDefault="005163AF" w:rsidP="005163AF">
      <w:pPr>
        <w:pStyle w:val="Paragraphedeliste"/>
        <w:numPr>
          <w:ilvl w:val="0"/>
          <w:numId w:val="10"/>
        </w:numPr>
        <w:jc w:val="left"/>
      </w:pPr>
      <w:r>
        <w:t>09h00</w:t>
      </w:r>
      <w:r>
        <w:br/>
        <w:t>Réception des 20 ans par Le Patriote Beaujolais</w:t>
      </w:r>
    </w:p>
    <w:p w14:paraId="720542FB" w14:textId="77777777" w:rsidR="005163AF" w:rsidRDefault="005163AF" w:rsidP="005163AF">
      <w:pPr>
        <w:pStyle w:val="Paragraphedeliste"/>
        <w:numPr>
          <w:ilvl w:val="0"/>
          <w:numId w:val="10"/>
        </w:numPr>
        <w:jc w:val="left"/>
      </w:pPr>
      <w:r>
        <w:t>10h00</w:t>
      </w:r>
      <w:r>
        <w:br/>
        <w:t>Réception des 20 ans par Le Progrès</w:t>
      </w:r>
    </w:p>
    <w:p w14:paraId="28FAED80" w14:textId="4EE79AE8" w:rsidR="005163AF" w:rsidRDefault="005163AF" w:rsidP="005163AF">
      <w:pPr>
        <w:pStyle w:val="Paragraphedeliste"/>
        <w:numPr>
          <w:ilvl w:val="0"/>
          <w:numId w:val="10"/>
        </w:numPr>
        <w:jc w:val="left"/>
      </w:pPr>
      <w:r>
        <w:t>11h00</w:t>
      </w:r>
      <w:r>
        <w:br/>
        <w:t>Réception des 20 ans par Les Calades</w:t>
      </w:r>
    </w:p>
    <w:p w14:paraId="262E9CB6" w14:textId="390E9FF0" w:rsidR="005163AF" w:rsidRDefault="005163AF" w:rsidP="005163AF">
      <w:pPr>
        <w:pStyle w:val="Paragraphedeliste"/>
        <w:numPr>
          <w:ilvl w:val="0"/>
          <w:numId w:val="10"/>
        </w:numPr>
        <w:jc w:val="left"/>
      </w:pPr>
      <w:r>
        <w:t>12h00</w:t>
      </w:r>
      <w:r>
        <w:br/>
        <w:t>Réception des classes en 3 par l’Interclasse Générale, l’Inter Beaujolais et les Compagnons du Beaujolais</w:t>
      </w:r>
      <w:r>
        <w:br/>
        <w:t>C</w:t>
      </w:r>
      <w:r w:rsidR="00F507CE">
        <w:t>uvage</w:t>
      </w:r>
      <w:r>
        <w:t xml:space="preserve"> des Compagnons du Beaujolais à Lacenas</w:t>
      </w:r>
    </w:p>
    <w:p w14:paraId="1D029266" w14:textId="309C42B5" w:rsidR="00F507CE" w:rsidRDefault="00F507CE" w:rsidP="005163AF">
      <w:pPr>
        <w:pStyle w:val="Paragraphedeliste"/>
        <w:numPr>
          <w:ilvl w:val="0"/>
          <w:numId w:val="10"/>
        </w:numPr>
        <w:jc w:val="left"/>
      </w:pPr>
      <w:r>
        <w:t>14h30 Remise des bouquets aux conscrites et conscrits des centres d’aide aux handicapés et des résidences pour personnes âgées</w:t>
      </w:r>
    </w:p>
    <w:p w14:paraId="75B7DD56" w14:textId="2CDA4988" w:rsidR="00F507CE" w:rsidRDefault="00F507CE" w:rsidP="005163AF">
      <w:pPr>
        <w:pStyle w:val="Paragraphedeliste"/>
        <w:numPr>
          <w:ilvl w:val="0"/>
          <w:numId w:val="10"/>
        </w:numPr>
        <w:jc w:val="left"/>
      </w:pPr>
      <w:r>
        <w:t xml:space="preserve">20h00 </w:t>
      </w:r>
      <w:r>
        <w:br/>
      </w:r>
      <w:bookmarkStart w:id="3" w:name="_Hlk120190498"/>
      <w:r>
        <w:t xml:space="preserve">Retraite aux flambeaux </w:t>
      </w:r>
      <w:bookmarkEnd w:id="3"/>
      <w:r>
        <w:t>et défilé humoristique</w:t>
      </w:r>
      <w:r>
        <w:br/>
        <w:t>Départ rue d’Anse, rue Nationale jusqu’à la place Claude Bernard, puis retour jusqu’à la collégiale, rue de la Sous-Préfecture et parvis de l’Hôtel de Ville.</w:t>
      </w:r>
      <w:r>
        <w:br/>
      </w:r>
      <w:bookmarkStart w:id="4" w:name="_Hlk120190554"/>
      <w:r>
        <w:t xml:space="preserve">Thème : les jeux de la 3 </w:t>
      </w:r>
      <w:bookmarkEnd w:id="4"/>
    </w:p>
    <w:p w14:paraId="1DB920BF" w14:textId="41590217" w:rsidR="00F507CE" w:rsidRDefault="00F507CE" w:rsidP="005163AF">
      <w:pPr>
        <w:pStyle w:val="Paragraphedeliste"/>
        <w:numPr>
          <w:ilvl w:val="0"/>
          <w:numId w:val="10"/>
        </w:numPr>
        <w:jc w:val="left"/>
      </w:pPr>
      <w:r>
        <w:t>21h30</w:t>
      </w:r>
      <w:r>
        <w:br/>
      </w:r>
      <w:bookmarkStart w:id="5" w:name="_Hlk120190603"/>
      <w:r>
        <w:t>Chanson des classes et remise des clés de la ville au président des 20 ans par Thomas Ravier, Maire de Villefranche</w:t>
      </w:r>
      <w:bookmarkEnd w:id="5"/>
      <w:r w:rsidR="002516D2">
        <w:br/>
        <w:t>Parvis de l’Hôtel de Ville</w:t>
      </w:r>
    </w:p>
    <w:p w14:paraId="7F9A32C2" w14:textId="77777777" w:rsidR="00C64B96" w:rsidRDefault="00C64B96" w:rsidP="00C64B96">
      <w:pPr>
        <w:jc w:val="left"/>
      </w:pPr>
    </w:p>
    <w:p w14:paraId="033A29C2" w14:textId="77777777" w:rsidR="00C64B96" w:rsidRDefault="00C64B96" w:rsidP="00C64B96">
      <w:pPr>
        <w:jc w:val="left"/>
      </w:pPr>
    </w:p>
    <w:p w14:paraId="3A29BFBC" w14:textId="77777777" w:rsidR="00C64B96" w:rsidRDefault="00C64B96" w:rsidP="00C64B96">
      <w:pPr>
        <w:jc w:val="left"/>
      </w:pPr>
    </w:p>
    <w:p w14:paraId="3A53787C" w14:textId="77777777" w:rsidR="00C64B96" w:rsidRDefault="00C64B96" w:rsidP="00C64B96">
      <w:pPr>
        <w:jc w:val="left"/>
      </w:pPr>
    </w:p>
    <w:p w14:paraId="25A36498" w14:textId="54CEA3FB" w:rsidR="002516D2" w:rsidRDefault="002516D2" w:rsidP="002516D2">
      <w:pPr>
        <w:pStyle w:val="Titre2"/>
      </w:pPr>
      <w:bookmarkStart w:id="6" w:name="_Hlk120190850"/>
      <w:r>
        <w:lastRenderedPageBreak/>
        <w:t>Samedi 2</w:t>
      </w:r>
      <w:r w:rsidR="00C72E1B">
        <w:t>7</w:t>
      </w:r>
      <w:r>
        <w:t xml:space="preserve"> janvier 202</w:t>
      </w:r>
      <w:r w:rsidR="00C72E1B">
        <w:t>4</w:t>
      </w:r>
    </w:p>
    <w:bookmarkEnd w:id="6"/>
    <w:p w14:paraId="5B256ACD" w14:textId="6DE84EB8" w:rsidR="002516D2" w:rsidRDefault="002516D2" w:rsidP="002516D2">
      <w:pPr>
        <w:pStyle w:val="Paragraphedeliste"/>
        <w:numPr>
          <w:ilvl w:val="0"/>
          <w:numId w:val="11"/>
        </w:numPr>
        <w:jc w:val="left"/>
      </w:pPr>
      <w:r>
        <w:t>09h00</w:t>
      </w:r>
      <w:r>
        <w:br/>
        <w:t>Cérémonie du souvenir</w:t>
      </w:r>
      <w:r>
        <w:br/>
        <w:t>Cimetière de Villefranche-sur-Saône</w:t>
      </w:r>
    </w:p>
    <w:p w14:paraId="1AC3B2DD" w14:textId="056DCB77" w:rsidR="002516D2" w:rsidRDefault="002516D2" w:rsidP="002516D2">
      <w:pPr>
        <w:pStyle w:val="Paragraphedeliste"/>
        <w:numPr>
          <w:ilvl w:val="0"/>
          <w:numId w:val="11"/>
        </w:numPr>
        <w:jc w:val="left"/>
      </w:pPr>
      <w:r>
        <w:t>10h30</w:t>
      </w:r>
      <w:r>
        <w:br/>
        <w:t>Photo Intergénérationnelle</w:t>
      </w:r>
      <w:r>
        <w:br/>
        <w:t>Parvis de l’Hôtel de Ville</w:t>
      </w:r>
    </w:p>
    <w:p w14:paraId="0696B8A8" w14:textId="77777777" w:rsidR="002516D2" w:rsidRDefault="002516D2" w:rsidP="002516D2">
      <w:pPr>
        <w:pStyle w:val="Paragraphedeliste"/>
        <w:numPr>
          <w:ilvl w:val="0"/>
          <w:numId w:val="11"/>
        </w:numPr>
        <w:jc w:val="left"/>
      </w:pPr>
      <w:r>
        <w:t>De 14h30 au bout de la nuit</w:t>
      </w:r>
      <w:r>
        <w:br/>
        <w:t>Remise des bouquets et cocardes aux conscrites</w:t>
      </w:r>
    </w:p>
    <w:p w14:paraId="602334E6" w14:textId="1AEC4702" w:rsidR="002516D2" w:rsidRDefault="002516D2" w:rsidP="002516D2">
      <w:pPr>
        <w:pStyle w:val="Paragraphedeliste"/>
        <w:numPr>
          <w:ilvl w:val="0"/>
          <w:numId w:val="11"/>
        </w:numPr>
        <w:jc w:val="left"/>
      </w:pPr>
      <w:r>
        <w:t>16h00 Animation de la rue Nationale par les fanfares</w:t>
      </w:r>
    </w:p>
    <w:p w14:paraId="23B6C4BB" w14:textId="21A0E2D8" w:rsidR="00720704" w:rsidRDefault="00720704" w:rsidP="00720704">
      <w:pPr>
        <w:pStyle w:val="Paragraphedeliste"/>
        <w:ind w:left="1287"/>
        <w:jc w:val="left"/>
      </w:pPr>
      <w:bookmarkStart w:id="7" w:name="_Hlk120215829"/>
      <w:r>
        <w:t xml:space="preserve">Show-Parade </w:t>
      </w:r>
      <w:proofErr w:type="spellStart"/>
      <w:r>
        <w:t>Marching</w:t>
      </w:r>
      <w:proofErr w:type="spellEnd"/>
      <w:r>
        <w:t>-Band Olonnais</w:t>
      </w:r>
      <w:bookmarkEnd w:id="7"/>
      <w:r>
        <w:t xml:space="preserve"> , </w:t>
      </w:r>
      <w:bookmarkStart w:id="8" w:name="_Hlk120215752"/>
      <w:r>
        <w:t>Bagad ARDUINN (Ardennes)</w:t>
      </w:r>
      <w:bookmarkEnd w:id="8"/>
    </w:p>
    <w:p w14:paraId="756CDA56" w14:textId="35A607B6" w:rsidR="00720704" w:rsidRPr="002516D2" w:rsidRDefault="00720704" w:rsidP="00720704">
      <w:pPr>
        <w:pStyle w:val="Paragraphedeliste"/>
        <w:ind w:left="1287"/>
        <w:jc w:val="left"/>
      </w:pPr>
      <w:bookmarkStart w:id="9" w:name="_Hlk120215697"/>
      <w:r>
        <w:t>L'Etat Major Napoléonien - Département de la Doire (Italie</w:t>
      </w:r>
      <w:bookmarkEnd w:id="9"/>
      <w:r>
        <w:t>)</w:t>
      </w:r>
    </w:p>
    <w:p w14:paraId="765E30A3" w14:textId="46A9A201" w:rsidR="002516D2" w:rsidRDefault="002516D2" w:rsidP="002516D2">
      <w:pPr>
        <w:pStyle w:val="Paragraphedeliste"/>
        <w:numPr>
          <w:ilvl w:val="0"/>
          <w:numId w:val="11"/>
        </w:numPr>
        <w:jc w:val="left"/>
      </w:pPr>
      <w:r w:rsidRPr="006A166F">
        <w:t>17h00</w:t>
      </w:r>
      <w:r w:rsidR="006A166F">
        <w:br/>
      </w:r>
      <w:r w:rsidRPr="006A166F">
        <w:t>Aubade des fanfares</w:t>
      </w:r>
      <w:r w:rsidR="006A166F">
        <w:br/>
        <w:t>P</w:t>
      </w:r>
      <w:r w:rsidRPr="006A166F">
        <w:t>lace des Arts</w:t>
      </w:r>
    </w:p>
    <w:p w14:paraId="74B8ECB5" w14:textId="35BFCDAD" w:rsidR="006A166F" w:rsidRDefault="006A166F" w:rsidP="002516D2">
      <w:pPr>
        <w:pStyle w:val="Paragraphedeliste"/>
        <w:numPr>
          <w:ilvl w:val="0"/>
          <w:numId w:val="11"/>
        </w:numPr>
        <w:jc w:val="left"/>
      </w:pPr>
      <w:r>
        <w:t xml:space="preserve">18h00 </w:t>
      </w:r>
      <w:r>
        <w:br/>
        <w:t>Réception des fanfares à l’Hôtel-de-Ville</w:t>
      </w:r>
    </w:p>
    <w:p w14:paraId="1A423054" w14:textId="1C01B3CE" w:rsidR="006A166F" w:rsidRDefault="006A166F" w:rsidP="006A166F">
      <w:pPr>
        <w:pStyle w:val="Titre2"/>
      </w:pPr>
      <w:r>
        <w:t>Dimanche 2</w:t>
      </w:r>
      <w:r w:rsidR="00C72E1B">
        <w:t>8</w:t>
      </w:r>
      <w:r>
        <w:t xml:space="preserve"> janvier 202</w:t>
      </w:r>
      <w:r w:rsidR="00C72E1B">
        <w:t>4</w:t>
      </w:r>
    </w:p>
    <w:p w14:paraId="4471B88D" w14:textId="6A7D37C2" w:rsidR="006A166F" w:rsidRDefault="006A166F" w:rsidP="006A166F">
      <w:pPr>
        <w:pStyle w:val="Paragraphedeliste"/>
        <w:numPr>
          <w:ilvl w:val="0"/>
          <w:numId w:val="12"/>
        </w:numPr>
        <w:jc w:val="left"/>
      </w:pPr>
      <w:r>
        <w:t>A partir de 06h30</w:t>
      </w:r>
      <w:r>
        <w:br/>
        <w:t>Réveil des présidents de chaque classe</w:t>
      </w:r>
    </w:p>
    <w:p w14:paraId="60D0FA0C" w14:textId="6EF1E993" w:rsidR="006A166F" w:rsidRDefault="006A166F" w:rsidP="006A166F">
      <w:pPr>
        <w:pStyle w:val="Paragraphedeliste"/>
        <w:numPr>
          <w:ilvl w:val="0"/>
          <w:numId w:val="12"/>
        </w:numPr>
        <w:jc w:val="left"/>
      </w:pPr>
      <w:r>
        <w:t>11h00</w:t>
      </w:r>
      <w:r>
        <w:br/>
        <w:t>Vagues des conscrits</w:t>
      </w:r>
      <w:r>
        <w:br/>
        <w:t>Rue d’Anse, Rue nationale, Rue de Belleville et retour</w:t>
      </w:r>
    </w:p>
    <w:p w14:paraId="519A98D3" w14:textId="51A39BA4" w:rsidR="006A166F" w:rsidRPr="00746D36" w:rsidRDefault="00720704" w:rsidP="006A166F">
      <w:pPr>
        <w:pStyle w:val="Paragraphedeliste"/>
        <w:numPr>
          <w:ilvl w:val="0"/>
          <w:numId w:val="12"/>
        </w:numPr>
        <w:jc w:val="left"/>
      </w:pPr>
      <w:r w:rsidRPr="00746D36">
        <w:t xml:space="preserve">20 ans : L'Etat Major Napoléonien - Département de la Doire </w:t>
      </w:r>
    </w:p>
    <w:p w14:paraId="309C3488" w14:textId="45615C0D" w:rsidR="00720704" w:rsidRPr="00746D36" w:rsidRDefault="00720704" w:rsidP="00720704">
      <w:pPr>
        <w:pStyle w:val="Paragraphedeliste"/>
        <w:ind w:left="1287"/>
        <w:jc w:val="left"/>
      </w:pPr>
      <w:r w:rsidRPr="00746D36">
        <w:t xml:space="preserve">30 ans : BF </w:t>
      </w:r>
      <w:r w:rsidR="000E310F">
        <w:t>L’Avenir d’</w:t>
      </w:r>
      <w:r w:rsidRPr="00746D36">
        <w:t>Albens</w:t>
      </w:r>
    </w:p>
    <w:p w14:paraId="60F6591A" w14:textId="0F4B788D" w:rsidR="00720704" w:rsidRPr="00746D36" w:rsidRDefault="00720704" w:rsidP="00720704">
      <w:pPr>
        <w:pStyle w:val="Paragraphedeliste"/>
        <w:ind w:left="1287"/>
        <w:jc w:val="left"/>
      </w:pPr>
      <w:r w:rsidRPr="00746D36">
        <w:t>40 ans : L’Echo de l’Hermitage </w:t>
      </w:r>
    </w:p>
    <w:p w14:paraId="6E098A95" w14:textId="64C612FE" w:rsidR="00720704" w:rsidRPr="00746D36" w:rsidRDefault="00720704" w:rsidP="00720704">
      <w:pPr>
        <w:pStyle w:val="Paragraphedeliste"/>
        <w:ind w:left="1287"/>
        <w:jc w:val="left"/>
      </w:pPr>
      <w:r w:rsidRPr="00746D36">
        <w:t>50 ans : Bagad ARDUINN</w:t>
      </w:r>
    </w:p>
    <w:p w14:paraId="45726C7F" w14:textId="3ADF967D" w:rsidR="00720704" w:rsidRPr="00746D36" w:rsidRDefault="00720704" w:rsidP="00720704">
      <w:pPr>
        <w:pStyle w:val="Paragraphedeliste"/>
        <w:ind w:left="1287"/>
        <w:jc w:val="left"/>
      </w:pPr>
      <w:r w:rsidRPr="00746D36">
        <w:t xml:space="preserve">60 ans : L'écho de la vigne </w:t>
      </w:r>
    </w:p>
    <w:p w14:paraId="6DFEA503" w14:textId="796108A9" w:rsidR="00720704" w:rsidRPr="00746D36" w:rsidRDefault="00720704" w:rsidP="00720704">
      <w:pPr>
        <w:pStyle w:val="Paragraphedeliste"/>
        <w:ind w:left="1287"/>
        <w:jc w:val="left"/>
      </w:pPr>
      <w:r w:rsidRPr="00746D36">
        <w:t>70 ans : L'Eveil de Romagnat</w:t>
      </w:r>
    </w:p>
    <w:p w14:paraId="316A5110" w14:textId="28D83A09" w:rsidR="00720704" w:rsidRPr="00746D36" w:rsidRDefault="00720704" w:rsidP="00720704">
      <w:pPr>
        <w:pStyle w:val="Paragraphedeliste"/>
        <w:ind w:left="1287"/>
        <w:jc w:val="left"/>
      </w:pPr>
      <w:r w:rsidRPr="00746D36">
        <w:t>80 ans :</w:t>
      </w:r>
      <w:r w:rsidR="00746D36" w:rsidRPr="00746D36">
        <w:t xml:space="preserve"> Les gars de Joux Pontarlier</w:t>
      </w:r>
    </w:p>
    <w:p w14:paraId="68B5BC83" w14:textId="5F62BAAF" w:rsidR="00720704" w:rsidRPr="00746D36" w:rsidRDefault="00720704" w:rsidP="00720704">
      <w:pPr>
        <w:pStyle w:val="Paragraphedeliste"/>
        <w:ind w:left="1287"/>
        <w:jc w:val="left"/>
      </w:pPr>
      <w:r w:rsidRPr="00746D36">
        <w:t>90ans :</w:t>
      </w:r>
      <w:r w:rsidR="00746D36" w:rsidRPr="00746D36">
        <w:t xml:space="preserve"> BF Etrepigney Ranchot</w:t>
      </w:r>
    </w:p>
    <w:p w14:paraId="20D2FA8B" w14:textId="118E408A" w:rsidR="00720704" w:rsidRPr="00746D36" w:rsidRDefault="00720704" w:rsidP="00720704">
      <w:pPr>
        <w:pStyle w:val="Paragraphedeliste"/>
        <w:ind w:left="1287"/>
        <w:jc w:val="left"/>
      </w:pPr>
      <w:r w:rsidRPr="00746D36">
        <w:t>100 ans :</w:t>
      </w:r>
      <w:r w:rsidR="00746D36" w:rsidRPr="00746D36">
        <w:t xml:space="preserve"> La Sallésienne</w:t>
      </w:r>
    </w:p>
    <w:p w14:paraId="62E39DB2" w14:textId="194E98FF" w:rsidR="00720704" w:rsidRPr="00746D36" w:rsidRDefault="00720704" w:rsidP="00720704">
      <w:pPr>
        <w:pStyle w:val="Paragraphedeliste"/>
        <w:ind w:left="1287"/>
        <w:jc w:val="left"/>
      </w:pPr>
      <w:r w:rsidRPr="00746D36">
        <w:t xml:space="preserve">Fin de vague : Show-Parade </w:t>
      </w:r>
      <w:proofErr w:type="spellStart"/>
      <w:r w:rsidRPr="00746D36">
        <w:t>Marching</w:t>
      </w:r>
      <w:proofErr w:type="spellEnd"/>
      <w:r w:rsidRPr="00746D36">
        <w:t>-Band Olonnais</w:t>
      </w:r>
    </w:p>
    <w:p w14:paraId="77501E37" w14:textId="68626704" w:rsidR="00746D36" w:rsidRPr="00746D36" w:rsidRDefault="00746D36" w:rsidP="00720704">
      <w:pPr>
        <w:pStyle w:val="Paragraphedeliste"/>
        <w:ind w:left="1287"/>
        <w:jc w:val="left"/>
      </w:pPr>
      <w:r w:rsidRPr="00746D36">
        <w:t>Animation entre les vagues : Banda Chant du Marmont</w:t>
      </w:r>
    </w:p>
    <w:p w14:paraId="6C03941F" w14:textId="5644A8F0" w:rsidR="006A166F" w:rsidRDefault="006A166F" w:rsidP="00720704">
      <w:pPr>
        <w:pStyle w:val="Paragraphedeliste"/>
        <w:ind w:left="1287"/>
        <w:jc w:val="left"/>
      </w:pPr>
    </w:p>
    <w:p w14:paraId="6FE12302" w14:textId="5DA05A4F" w:rsidR="006A166F" w:rsidRDefault="006A166F" w:rsidP="006A166F">
      <w:pPr>
        <w:pStyle w:val="Paragraphedeliste"/>
        <w:numPr>
          <w:ilvl w:val="0"/>
          <w:numId w:val="12"/>
        </w:numPr>
        <w:jc w:val="left"/>
      </w:pPr>
      <w:r>
        <w:t xml:space="preserve">14h00 </w:t>
      </w:r>
      <w:r>
        <w:br/>
        <w:t>Banquet des classes</w:t>
      </w:r>
      <w:r>
        <w:br/>
        <w:t>(Sur Invitation – Voir page de chaque classe)</w:t>
      </w:r>
    </w:p>
    <w:p w14:paraId="242F6A90" w14:textId="77777777" w:rsidR="00BE6477" w:rsidRDefault="006A166F" w:rsidP="006A166F">
      <w:pPr>
        <w:pStyle w:val="Paragraphedeliste"/>
        <w:numPr>
          <w:ilvl w:val="0"/>
          <w:numId w:val="12"/>
        </w:numPr>
        <w:jc w:val="left"/>
      </w:pPr>
      <w:r>
        <w:t>21h00</w:t>
      </w:r>
      <w:r>
        <w:br/>
        <w:t>Bal des Classes (</w:t>
      </w:r>
      <w:r w:rsidRPr="006A166F">
        <w:rPr>
          <w:color w:val="FF0000"/>
        </w:rPr>
        <w:t>Lister les classes</w:t>
      </w:r>
      <w:r>
        <w:t>)</w:t>
      </w:r>
      <w:r>
        <w:br/>
        <w:t>(Sur invitation – Voir page de chaque classe)</w:t>
      </w:r>
    </w:p>
    <w:p w14:paraId="09FB3FAE" w14:textId="77777777" w:rsidR="00C64B96" w:rsidRDefault="00C64B96" w:rsidP="00C64B96">
      <w:pPr>
        <w:jc w:val="left"/>
      </w:pPr>
    </w:p>
    <w:p w14:paraId="0065A3B4" w14:textId="77777777" w:rsidR="00C64B96" w:rsidRDefault="00C64B96" w:rsidP="00C64B96">
      <w:pPr>
        <w:jc w:val="left"/>
      </w:pPr>
    </w:p>
    <w:p w14:paraId="541DD7FB" w14:textId="77777777" w:rsidR="00C64B96" w:rsidRDefault="00C64B96" w:rsidP="00C64B96">
      <w:pPr>
        <w:jc w:val="left"/>
      </w:pPr>
    </w:p>
    <w:p w14:paraId="1FF565A6" w14:textId="77777777" w:rsidR="00C64B96" w:rsidRDefault="00C64B96" w:rsidP="00C64B96">
      <w:pPr>
        <w:pStyle w:val="Paragraphedeliste"/>
        <w:ind w:left="1287"/>
        <w:jc w:val="left"/>
      </w:pPr>
    </w:p>
    <w:p w14:paraId="46A24170" w14:textId="72BF06E6" w:rsidR="006A166F" w:rsidRDefault="00BE6477" w:rsidP="00BE6477">
      <w:pPr>
        <w:pStyle w:val="Titre2"/>
      </w:pPr>
      <w:r>
        <w:lastRenderedPageBreak/>
        <w:t xml:space="preserve">Lundi </w:t>
      </w:r>
      <w:r w:rsidR="00C72E1B">
        <w:t>29</w:t>
      </w:r>
      <w:r>
        <w:t xml:space="preserve"> janvier 202</w:t>
      </w:r>
      <w:r w:rsidR="00C72E1B">
        <w:t>4</w:t>
      </w:r>
    </w:p>
    <w:p w14:paraId="6A0288D6" w14:textId="513F3411" w:rsidR="00BE6477" w:rsidRDefault="00BE6477" w:rsidP="00BE6477">
      <w:pPr>
        <w:pStyle w:val="Paragraphedeliste"/>
        <w:numPr>
          <w:ilvl w:val="0"/>
          <w:numId w:val="13"/>
        </w:numPr>
        <w:jc w:val="left"/>
      </w:pPr>
      <w:r>
        <w:t>12h00</w:t>
      </w:r>
      <w:r>
        <w:br/>
        <w:t>Retinton des classes</w:t>
      </w:r>
    </w:p>
    <w:p w14:paraId="34DA20DE" w14:textId="77777777" w:rsidR="00BE6477" w:rsidRDefault="00BE6477" w:rsidP="00BE6477">
      <w:pPr>
        <w:pStyle w:val="Paragraphedeliste"/>
        <w:numPr>
          <w:ilvl w:val="0"/>
          <w:numId w:val="13"/>
        </w:numPr>
        <w:jc w:val="left"/>
      </w:pPr>
      <w:r>
        <w:t>19h00</w:t>
      </w:r>
      <w:r>
        <w:br/>
        <w:t>Retraite aux flambeaux de la 2023</w:t>
      </w:r>
      <w:r>
        <w:br/>
        <w:t>Départ sud de la rue National, arrivée place Claude Bernard</w:t>
      </w:r>
    </w:p>
    <w:p w14:paraId="380700F4" w14:textId="64982A6B" w:rsidR="00BE6477" w:rsidRDefault="00BE6477" w:rsidP="00BE6477">
      <w:pPr>
        <w:pStyle w:val="Paragraphedeliste"/>
        <w:numPr>
          <w:ilvl w:val="0"/>
          <w:numId w:val="13"/>
        </w:numPr>
        <w:jc w:val="left"/>
      </w:pPr>
      <w:r>
        <w:t>19h30</w:t>
      </w:r>
      <w:r>
        <w:br/>
        <w:t>Feu de joie de la 2023</w:t>
      </w:r>
      <w:r>
        <w:br/>
        <w:t>Place Claude Bernard</w:t>
      </w:r>
    </w:p>
    <w:p w14:paraId="3CA040A9" w14:textId="4DF4978D" w:rsidR="00BE6477" w:rsidRDefault="00BE6477" w:rsidP="00BE6477">
      <w:pPr>
        <w:pStyle w:val="Titre2"/>
      </w:pPr>
      <w:r>
        <w:t>Mardi 3</w:t>
      </w:r>
      <w:r w:rsidR="00C72E1B">
        <w:t>0</w:t>
      </w:r>
      <w:r>
        <w:t xml:space="preserve"> janvier 202</w:t>
      </w:r>
      <w:r w:rsidR="00C72E1B">
        <w:t>4</w:t>
      </w:r>
    </w:p>
    <w:p w14:paraId="7FD7ECFB" w14:textId="3E6892F6" w:rsidR="00BE6477" w:rsidRDefault="00BE6477" w:rsidP="00BE6477">
      <w:pPr>
        <w:pStyle w:val="Paragraphedeliste"/>
        <w:numPr>
          <w:ilvl w:val="0"/>
          <w:numId w:val="14"/>
        </w:numPr>
        <w:jc w:val="left"/>
      </w:pPr>
      <w:r>
        <w:t>12h00</w:t>
      </w:r>
      <w:r>
        <w:br/>
        <w:t>Super retinton des classes</w:t>
      </w:r>
    </w:p>
    <w:p w14:paraId="4CDAC7A6" w14:textId="3ECBA7FD" w:rsidR="00BE6477" w:rsidRDefault="00BE6477" w:rsidP="00BE6477">
      <w:pPr>
        <w:pStyle w:val="Titre2"/>
      </w:pPr>
      <w:r>
        <w:t xml:space="preserve">Mercredi </w:t>
      </w:r>
      <w:r w:rsidR="00C72E1B">
        <w:t>31</w:t>
      </w:r>
      <w:r>
        <w:t xml:space="preserve"> </w:t>
      </w:r>
      <w:r w:rsidR="00C72E1B">
        <w:t>Jan</w:t>
      </w:r>
      <w:r>
        <w:t>vier 202</w:t>
      </w:r>
      <w:r w:rsidR="00C72E1B">
        <w:t>4</w:t>
      </w:r>
    </w:p>
    <w:p w14:paraId="15B5980A" w14:textId="237993F5" w:rsidR="00BE6477" w:rsidRDefault="00BE6477" w:rsidP="00BE6477">
      <w:pPr>
        <w:jc w:val="left"/>
      </w:pPr>
      <w:r>
        <w:t>13h00</w:t>
      </w:r>
      <w:r>
        <w:br/>
        <w:t>Banquet Intergénérationnel</w:t>
      </w:r>
      <w:r>
        <w:br/>
        <w:t>Salle de l’Atelier</w:t>
      </w:r>
    </w:p>
    <w:p w14:paraId="0A2DEB42" w14:textId="1412A0FA" w:rsidR="00BE6477" w:rsidRDefault="00BE6477" w:rsidP="00BE6477">
      <w:pPr>
        <w:jc w:val="left"/>
      </w:pPr>
      <w:r>
        <w:t>18h00</w:t>
      </w:r>
      <w:r>
        <w:br/>
        <w:t xml:space="preserve">Vague du soir entre l’Atelier et le Parvis de l’Hôtel de Ville </w:t>
      </w:r>
      <w:r>
        <w:br/>
        <w:t>Repli salle des échevins en cas de pluie</w:t>
      </w:r>
    </w:p>
    <w:p w14:paraId="29B655E9" w14:textId="2968274F" w:rsidR="00BE6477" w:rsidRPr="00BE6477" w:rsidRDefault="00BE6477" w:rsidP="00BE6477">
      <w:pPr>
        <w:jc w:val="left"/>
      </w:pPr>
      <w:r>
        <w:t>18h30</w:t>
      </w:r>
      <w:r>
        <w:br/>
        <w:t>Restitution des clés de la Ville à Thomas Ravier, Maire de Villefranche</w:t>
      </w:r>
      <w:r>
        <w:br/>
        <w:t>Parvis de l’Hôtel de Ville</w:t>
      </w:r>
    </w:p>
    <w:sectPr w:rsidR="00BE6477" w:rsidRPr="00BE6477" w:rsidSect="00C64B96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0F52" w14:textId="77777777" w:rsidR="00875EE7" w:rsidRDefault="00875EE7" w:rsidP="00976727">
      <w:pPr>
        <w:spacing w:after="0" w:line="240" w:lineRule="auto"/>
      </w:pPr>
      <w:r>
        <w:separator/>
      </w:r>
    </w:p>
  </w:endnote>
  <w:endnote w:type="continuationSeparator" w:id="0">
    <w:p w14:paraId="77BAE952" w14:textId="77777777" w:rsidR="00875EE7" w:rsidRDefault="00875EE7" w:rsidP="0097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BB89" w14:textId="77777777" w:rsidR="00B66429" w:rsidRDefault="00BD5B5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0" locked="1" layoutInCell="1" allowOverlap="1" wp14:anchorId="01F83B08" wp14:editId="2AFD52E9">
          <wp:simplePos x="0" y="0"/>
          <wp:positionH relativeFrom="column">
            <wp:posOffset>-1346835</wp:posOffset>
          </wp:positionH>
          <wp:positionV relativeFrom="paragraph">
            <wp:posOffset>-4882515</wp:posOffset>
          </wp:positionV>
          <wp:extent cx="1419860" cy="252095"/>
          <wp:effectExtent l="0" t="6668" r="2223" b="2222"/>
          <wp:wrapNone/>
          <wp:docPr id="1762113262" name="Image 1762113262" descr="C:\Users\Denis\AppData\Local\Microsoft\Windows\INetCache\Content.Word\2015-08-20_12h41_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nis\AppData\Local\Microsoft\Windows\INetCache\Content.Word\2015-08-20_12h41_4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41986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605A" w14:textId="77777777" w:rsidR="00BD5B59" w:rsidRPr="003758F0" w:rsidRDefault="00BD5B59" w:rsidP="00525A02">
    <w:pPr>
      <w:pStyle w:val="Pieddepage"/>
      <w:ind w:left="-567" w:right="-141"/>
      <w:jc w:val="center"/>
      <w:rPr>
        <w:rFonts w:ascii="Sitka Display" w:hAnsi="Sitka Display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4D0F" w14:textId="77777777" w:rsidR="00B66429" w:rsidRPr="003758F0" w:rsidRDefault="00B66429" w:rsidP="0098383D">
    <w:pPr>
      <w:pStyle w:val="Pieddepage"/>
      <w:ind w:left="-567" w:right="-141"/>
      <w:jc w:val="center"/>
      <w:rPr>
        <w:rFonts w:ascii="Sitka Display" w:hAnsi="Sitka Display"/>
      </w:rPr>
    </w:pPr>
  </w:p>
  <w:p w14:paraId="03833403" w14:textId="77777777" w:rsidR="00BD5B59" w:rsidRPr="003758F0" w:rsidRDefault="00BD5B59" w:rsidP="0098383D">
    <w:pPr>
      <w:pStyle w:val="Pieddepage"/>
      <w:ind w:left="-567" w:right="-141"/>
      <w:jc w:val="center"/>
      <w:rPr>
        <w:rFonts w:ascii="Sitka Display" w:hAnsi="Sitka Display"/>
      </w:rPr>
    </w:pPr>
  </w:p>
  <w:p w14:paraId="5B6EF86E" w14:textId="77777777" w:rsidR="0098383D" w:rsidRPr="003758F0" w:rsidRDefault="00CA1616" w:rsidP="0098383D">
    <w:pPr>
      <w:pStyle w:val="Pieddepage"/>
      <w:ind w:left="-567" w:right="-141"/>
      <w:jc w:val="center"/>
      <w:rPr>
        <w:rFonts w:ascii="Sitka Display" w:hAnsi="Sitka Display"/>
        <w:color w:val="0000CC"/>
        <w:sz w:val="22"/>
      </w:rPr>
    </w:pPr>
    <w:r w:rsidRPr="003758F0">
      <w:rPr>
        <w:rFonts w:ascii="Sitka Display" w:hAnsi="Sitka Display"/>
        <w:sz w:val="22"/>
      </w:rPr>
      <w:t xml:space="preserve">Téléphone : </w:t>
    </w:r>
    <w:r w:rsidRPr="003758F0">
      <w:rPr>
        <w:rStyle w:val="Lienhypertexte"/>
        <w:rFonts w:ascii="Sitka Display" w:hAnsi="Sitka Display"/>
        <w:color w:val="984806" w:themeColor="accent6" w:themeShade="80"/>
        <w:sz w:val="22"/>
      </w:rPr>
      <w:t>04 74 60 66 23</w:t>
    </w:r>
    <w:r w:rsidRPr="003758F0">
      <w:rPr>
        <w:rFonts w:ascii="Sitka Display" w:hAnsi="Sitka Display"/>
        <w:sz w:val="22"/>
      </w:rPr>
      <w:t xml:space="preserve"> – Courriel : </w:t>
    </w:r>
    <w:hyperlink r:id="rId1" w:history="1">
      <w:r w:rsidR="00B66429" w:rsidRPr="003758F0">
        <w:rPr>
          <w:rStyle w:val="Lienhypertexte"/>
          <w:rFonts w:ascii="Sitka Display" w:hAnsi="Sitka Display"/>
          <w:color w:val="984806" w:themeColor="accent6" w:themeShade="80"/>
          <w:sz w:val="22"/>
        </w:rPr>
        <w:t>contact@orizon-formation.fr</w:t>
      </w:r>
    </w:hyperlink>
    <w:r w:rsidRPr="003758F0">
      <w:rPr>
        <w:rFonts w:ascii="Sitka Display" w:hAnsi="Sitka Display"/>
        <w:sz w:val="22"/>
      </w:rPr>
      <w:t xml:space="preserve"> - site : </w:t>
    </w:r>
    <w:hyperlink r:id="rId2" w:history="1">
      <w:r w:rsidR="00B66429" w:rsidRPr="003758F0">
        <w:rPr>
          <w:rStyle w:val="Lienhypertexte"/>
          <w:rFonts w:ascii="Sitka Display" w:hAnsi="Sitka Display"/>
          <w:color w:val="984806" w:themeColor="accent6" w:themeShade="80"/>
          <w:sz w:val="22"/>
        </w:rPr>
        <w:t>http://orizon-formation.fr/</w:t>
      </w:r>
    </w:hyperlink>
    <w:r w:rsidRPr="003758F0">
      <w:rPr>
        <w:rFonts w:ascii="Sitka Display" w:hAnsi="Sitka Display"/>
        <w:sz w:val="22"/>
      </w:rPr>
      <w:t xml:space="preserve"> </w:t>
    </w:r>
  </w:p>
  <w:p w14:paraId="4B3D8DA5" w14:textId="77777777" w:rsidR="00CA1616" w:rsidRPr="003758F0" w:rsidRDefault="005E4E47" w:rsidP="00242F3D">
    <w:pPr>
      <w:pStyle w:val="Pieddepage"/>
      <w:pBdr>
        <w:top w:val="single" w:sz="12" w:space="1" w:color="0000CC"/>
      </w:pBdr>
      <w:ind w:left="-851" w:right="-283"/>
      <w:jc w:val="center"/>
      <w:rPr>
        <w:rFonts w:ascii="Sitka Display" w:hAnsi="Sitka Display"/>
        <w:sz w:val="18"/>
      </w:rPr>
    </w:pPr>
    <w:r w:rsidRPr="003758F0">
      <w:rPr>
        <w:rFonts w:ascii="Sitka Display" w:hAnsi="Sitka Display"/>
        <w:sz w:val="18"/>
      </w:rPr>
      <w:t xml:space="preserve">Orizon </w:t>
    </w:r>
    <w:r w:rsidR="00242F3D">
      <w:rPr>
        <w:rFonts w:ascii="Sitka Display" w:hAnsi="Sitka Display"/>
        <w:sz w:val="18"/>
      </w:rPr>
      <w:t xml:space="preserve">Formation </w:t>
    </w:r>
    <w:r w:rsidR="0098383D" w:rsidRPr="003758F0">
      <w:rPr>
        <w:rFonts w:ascii="Sitka Display" w:hAnsi="Sitka Display"/>
        <w:sz w:val="18"/>
      </w:rPr>
      <w:t>SARL</w:t>
    </w:r>
    <w:r w:rsidRPr="003758F0">
      <w:rPr>
        <w:rFonts w:ascii="Sitka Display" w:hAnsi="Sitka Display"/>
        <w:sz w:val="18"/>
      </w:rPr>
      <w:t xml:space="preserve"> au capital de </w:t>
    </w:r>
    <w:r w:rsidR="00B66429" w:rsidRPr="003758F0">
      <w:rPr>
        <w:rFonts w:ascii="Sitka Display" w:hAnsi="Sitka Display"/>
        <w:sz w:val="18"/>
      </w:rPr>
      <w:t>5</w:t>
    </w:r>
    <w:r w:rsidRPr="003758F0">
      <w:rPr>
        <w:rFonts w:ascii="Sitka Display" w:hAnsi="Sitka Display"/>
        <w:sz w:val="18"/>
      </w:rPr>
      <w:t> 000 € - Siret</w:t>
    </w:r>
    <w:r w:rsidR="0098383D" w:rsidRPr="003758F0">
      <w:rPr>
        <w:rFonts w:ascii="Sitka Display" w:hAnsi="Sitka Display"/>
        <w:sz w:val="18"/>
      </w:rPr>
      <w:t xml:space="preserve"> </w:t>
    </w:r>
    <w:r w:rsidR="00B66429" w:rsidRPr="003758F0">
      <w:rPr>
        <w:rFonts w:ascii="Sitka Display" w:hAnsi="Sitka Display"/>
        <w:sz w:val="18"/>
      </w:rPr>
      <w:t>751</w:t>
    </w:r>
    <w:r w:rsidR="0098383D" w:rsidRPr="003758F0">
      <w:rPr>
        <w:rFonts w:ascii="Sitka Display" w:hAnsi="Sitka Display"/>
        <w:sz w:val="18"/>
      </w:rPr>
      <w:t> 3</w:t>
    </w:r>
    <w:r w:rsidR="00B66429" w:rsidRPr="003758F0">
      <w:rPr>
        <w:rFonts w:ascii="Sitka Display" w:hAnsi="Sitka Display"/>
        <w:sz w:val="18"/>
      </w:rPr>
      <w:t>43</w:t>
    </w:r>
    <w:r w:rsidR="0098383D" w:rsidRPr="003758F0">
      <w:rPr>
        <w:rFonts w:ascii="Sitka Display" w:hAnsi="Sitka Display"/>
        <w:sz w:val="18"/>
      </w:rPr>
      <w:t> </w:t>
    </w:r>
    <w:r w:rsidR="00B66429" w:rsidRPr="003758F0">
      <w:rPr>
        <w:rFonts w:ascii="Sitka Display" w:hAnsi="Sitka Display"/>
        <w:sz w:val="18"/>
      </w:rPr>
      <w:t>237 0001</w:t>
    </w:r>
    <w:r w:rsidR="0098383D" w:rsidRPr="003758F0">
      <w:rPr>
        <w:rFonts w:ascii="Sitka Display" w:hAnsi="Sitka Display"/>
        <w:sz w:val="18"/>
      </w:rPr>
      <w:t xml:space="preserve">0 NAF : </w:t>
    </w:r>
    <w:r w:rsidR="00B66429" w:rsidRPr="003758F0">
      <w:rPr>
        <w:rFonts w:ascii="Sitka Display" w:hAnsi="Sitka Display"/>
        <w:sz w:val="18"/>
      </w:rPr>
      <w:t>8559</w:t>
    </w:r>
    <w:r w:rsidR="0098383D" w:rsidRPr="003758F0">
      <w:rPr>
        <w:rFonts w:ascii="Sitka Display" w:hAnsi="Sitka Display"/>
        <w:sz w:val="18"/>
      </w:rPr>
      <w:t xml:space="preserve"> </w:t>
    </w:r>
    <w:r w:rsidR="00B66429" w:rsidRPr="003758F0">
      <w:rPr>
        <w:rFonts w:ascii="Sitka Display" w:hAnsi="Sitka Display"/>
        <w:sz w:val="18"/>
      </w:rPr>
      <w:t>A</w:t>
    </w:r>
    <w:r w:rsidR="00CA1616" w:rsidRPr="003758F0">
      <w:rPr>
        <w:rFonts w:ascii="Sitka Display" w:hAnsi="Sitka Display"/>
        <w:sz w:val="18"/>
      </w:rPr>
      <w:t xml:space="preserve"> – Siège : </w:t>
    </w:r>
    <w:r w:rsidR="0098383D" w:rsidRPr="003758F0">
      <w:rPr>
        <w:rFonts w:ascii="Sitka Display" w:hAnsi="Sitka Display"/>
        <w:sz w:val="18"/>
      </w:rPr>
      <w:t>362, rue des jardiniers 69400 Villefranche sur Saône</w:t>
    </w:r>
  </w:p>
  <w:p w14:paraId="136FCC2F" w14:textId="77777777" w:rsidR="00CA1616" w:rsidRPr="003758F0" w:rsidRDefault="00CA1616" w:rsidP="00242F3D">
    <w:pPr>
      <w:pStyle w:val="Pieddepage"/>
      <w:ind w:left="-567" w:right="-141"/>
      <w:jc w:val="center"/>
      <w:rPr>
        <w:rFonts w:ascii="Sitka Display" w:hAnsi="Sitka Display"/>
        <w:sz w:val="18"/>
      </w:rPr>
    </w:pPr>
    <w:r w:rsidRPr="003758F0">
      <w:rPr>
        <w:rFonts w:ascii="Sitka Display" w:hAnsi="Sitka Display"/>
        <w:sz w:val="18"/>
      </w:rPr>
      <w:t>Coordonnées bancaires : Banque Populaire Loire et Lyonnais - IBAN : FR76 1390 7000 00</w:t>
    </w:r>
    <w:r w:rsidR="00B66429" w:rsidRPr="003758F0">
      <w:rPr>
        <w:rFonts w:ascii="Sitka Display" w:hAnsi="Sitka Display"/>
        <w:sz w:val="18"/>
      </w:rPr>
      <w:t>81</w:t>
    </w:r>
    <w:r w:rsidRPr="003758F0">
      <w:rPr>
        <w:rFonts w:ascii="Sitka Display" w:hAnsi="Sitka Display"/>
        <w:sz w:val="18"/>
      </w:rPr>
      <w:t xml:space="preserve"> </w:t>
    </w:r>
    <w:r w:rsidR="00B66429" w:rsidRPr="003758F0">
      <w:rPr>
        <w:rFonts w:ascii="Sitka Display" w:hAnsi="Sitka Display"/>
        <w:sz w:val="18"/>
      </w:rPr>
      <w:t>7026</w:t>
    </w:r>
    <w:r w:rsidRPr="003758F0">
      <w:rPr>
        <w:rFonts w:ascii="Sitka Display" w:hAnsi="Sitka Display"/>
        <w:sz w:val="18"/>
      </w:rPr>
      <w:t xml:space="preserve"> </w:t>
    </w:r>
    <w:r w:rsidR="00B66429" w:rsidRPr="003758F0">
      <w:rPr>
        <w:rFonts w:ascii="Sitka Display" w:hAnsi="Sitka Display"/>
        <w:sz w:val="18"/>
      </w:rPr>
      <w:t>9621</w:t>
    </w:r>
    <w:r w:rsidRPr="003758F0">
      <w:rPr>
        <w:rFonts w:ascii="Sitka Display" w:hAnsi="Sitka Display"/>
        <w:sz w:val="18"/>
      </w:rPr>
      <w:t xml:space="preserve"> </w:t>
    </w:r>
    <w:r w:rsidR="00B66429" w:rsidRPr="003758F0">
      <w:rPr>
        <w:rFonts w:ascii="Sitka Display" w:hAnsi="Sitka Display"/>
        <w:sz w:val="18"/>
      </w:rPr>
      <w:t>225</w:t>
    </w:r>
    <w:r w:rsidRPr="003758F0">
      <w:rPr>
        <w:rFonts w:ascii="Sitka Display" w:hAnsi="Sitka Display"/>
        <w:sz w:val="18"/>
      </w:rPr>
      <w:t xml:space="preserve"> BIC : CCBPFRPPLYO</w:t>
    </w:r>
  </w:p>
  <w:p w14:paraId="42F8E75D" w14:textId="77777777" w:rsidR="0098383D" w:rsidRPr="003758F0" w:rsidRDefault="0098383D" w:rsidP="0098383D">
    <w:pPr>
      <w:pStyle w:val="Pieddepage"/>
      <w:ind w:left="-567"/>
      <w:jc w:val="center"/>
      <w:rPr>
        <w:rFonts w:ascii="Sitka Display" w:hAnsi="Sitka Display"/>
        <w:sz w:val="18"/>
      </w:rPr>
    </w:pPr>
    <w:r w:rsidRPr="003758F0">
      <w:rPr>
        <w:rFonts w:ascii="Sitka Display" w:hAnsi="Sitka Display"/>
        <w:sz w:val="18"/>
      </w:rPr>
      <w:t xml:space="preserve">Organisme de formation enregistré sous le numéro 82 69 </w:t>
    </w:r>
    <w:r w:rsidR="00B66429" w:rsidRPr="003758F0">
      <w:rPr>
        <w:rFonts w:ascii="Sitka Display" w:hAnsi="Sitka Display"/>
        <w:sz w:val="18"/>
      </w:rPr>
      <w:t>12098</w:t>
    </w:r>
    <w:r w:rsidRPr="003758F0">
      <w:rPr>
        <w:rFonts w:ascii="Sitka Display" w:hAnsi="Sitka Display"/>
        <w:sz w:val="18"/>
      </w:rPr>
      <w:t xml:space="preserve"> 69 auprès du préfet de la région Rhône-Alpes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85FF" w14:textId="77777777" w:rsidR="00875EE7" w:rsidRDefault="00875EE7" w:rsidP="00976727">
      <w:pPr>
        <w:spacing w:after="0" w:line="240" w:lineRule="auto"/>
      </w:pPr>
      <w:r>
        <w:separator/>
      </w:r>
    </w:p>
  </w:footnote>
  <w:footnote w:type="continuationSeparator" w:id="0">
    <w:p w14:paraId="0261838A" w14:textId="77777777" w:rsidR="00875EE7" w:rsidRDefault="00875EE7" w:rsidP="0097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678"/>
      <w:gridCol w:w="2268"/>
      <w:gridCol w:w="1843"/>
      <w:gridCol w:w="2122"/>
    </w:tblGrid>
    <w:tr w:rsidR="000B0E5C" w14:paraId="697071CC" w14:textId="77777777" w:rsidTr="0022529B">
      <w:tc>
        <w:tcPr>
          <w:tcW w:w="3397" w:type="dxa"/>
          <w:vMerge w:val="restart"/>
          <w:vAlign w:val="center"/>
        </w:tcPr>
        <w:p w14:paraId="51E6FF9B" w14:textId="77777777" w:rsidR="000B0E5C" w:rsidRDefault="000B0E5C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5362868B" wp14:editId="05D0616F">
                <wp:extent cx="1838036" cy="328549"/>
                <wp:effectExtent l="0" t="0" r="0" b="0"/>
                <wp:docPr id="646147071" name="Image 646147071" descr="2015-08-20_12h41_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2015-08-20_12h41_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674" cy="332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25E8BFF4" w14:textId="77777777" w:rsidR="000B0E5C" w:rsidRDefault="000B0E5C">
          <w:pPr>
            <w:pStyle w:val="En-tte"/>
          </w:pPr>
          <w:r>
            <w:t xml:space="preserve">N° </w:t>
          </w:r>
        </w:p>
      </w:tc>
      <w:tc>
        <w:tcPr>
          <w:tcW w:w="3965" w:type="dxa"/>
          <w:gridSpan w:val="2"/>
        </w:tcPr>
        <w:p w14:paraId="6D18BF51" w14:textId="77777777" w:rsidR="000B0E5C" w:rsidRDefault="000B0E5C">
          <w:pPr>
            <w:pStyle w:val="En-tte"/>
          </w:pPr>
          <w:r>
            <w:t xml:space="preserve">Dossier : </w:t>
          </w:r>
        </w:p>
      </w:tc>
    </w:tr>
    <w:tr w:rsidR="000B0E5C" w14:paraId="2AA7F645" w14:textId="77777777" w:rsidTr="004100C6">
      <w:tc>
        <w:tcPr>
          <w:tcW w:w="3397" w:type="dxa"/>
          <w:vMerge/>
        </w:tcPr>
        <w:p w14:paraId="19CA8431" w14:textId="77777777" w:rsidR="000B0E5C" w:rsidRDefault="000B0E5C">
          <w:pPr>
            <w:pStyle w:val="En-tte"/>
          </w:pPr>
        </w:p>
      </w:tc>
      <w:sdt>
        <w:sdtPr>
          <w:rPr>
            <w:sz w:val="32"/>
          </w:rPr>
          <w:alias w:val="Titre "/>
          <w:tag w:val=""/>
          <w:id w:val="10508165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6233" w:type="dxa"/>
              <w:gridSpan w:val="3"/>
            </w:tcPr>
            <w:p w14:paraId="093E008E" w14:textId="77777777" w:rsidR="000B0E5C" w:rsidRDefault="00624EDE" w:rsidP="0022529B">
              <w:pPr>
                <w:pStyle w:val="En-tte"/>
                <w:jc w:val="center"/>
              </w:pPr>
              <w:r>
                <w:rPr>
                  <w:sz w:val="32"/>
                </w:rPr>
                <w:t>Titre du document</w:t>
              </w:r>
            </w:p>
          </w:tc>
        </w:sdtContent>
      </w:sdt>
    </w:tr>
    <w:tr w:rsidR="0022529B" w14:paraId="528E68CE" w14:textId="77777777" w:rsidTr="0022529B">
      <w:tc>
        <w:tcPr>
          <w:tcW w:w="3397" w:type="dxa"/>
          <w:vMerge/>
        </w:tcPr>
        <w:p w14:paraId="089F6EC4" w14:textId="77777777" w:rsidR="0022529B" w:rsidRDefault="0022529B">
          <w:pPr>
            <w:pStyle w:val="En-tte"/>
          </w:pPr>
        </w:p>
      </w:tc>
      <w:tc>
        <w:tcPr>
          <w:tcW w:w="2268" w:type="dxa"/>
        </w:tcPr>
        <w:p w14:paraId="6769036F" w14:textId="77777777" w:rsidR="0022529B" w:rsidRDefault="0022529B">
          <w:pPr>
            <w:pStyle w:val="En-tte"/>
          </w:pPr>
          <w:r>
            <w:t xml:space="preserve">Auteur </w:t>
          </w:r>
        </w:p>
      </w:tc>
      <w:tc>
        <w:tcPr>
          <w:tcW w:w="1843" w:type="dxa"/>
        </w:tcPr>
        <w:p w14:paraId="42B595F0" w14:textId="77777777" w:rsidR="0022529B" w:rsidRDefault="0022529B">
          <w:pPr>
            <w:pStyle w:val="En-tte"/>
          </w:pPr>
          <w:r>
            <w:t>Date / Version</w:t>
          </w:r>
        </w:p>
      </w:tc>
      <w:tc>
        <w:tcPr>
          <w:tcW w:w="2122" w:type="dxa"/>
        </w:tcPr>
        <w:p w14:paraId="4B45DF25" w14:textId="77777777" w:rsidR="0022529B" w:rsidRDefault="0022529B" w:rsidP="0022529B">
          <w:pPr>
            <w:pStyle w:val="En-tte"/>
            <w:jc w:val="center"/>
          </w:pPr>
          <w:r>
            <w:t xml:space="preserve">Page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sur </w:t>
          </w:r>
          <w:fldSimple w:instr=" NUMPAGES   \* MERGEFORMAT ">
            <w:r w:rsidR="00CA5341">
              <w:rPr>
                <w:noProof/>
              </w:rPr>
              <w:t>1</w:t>
            </w:r>
          </w:fldSimple>
        </w:p>
      </w:tc>
    </w:tr>
  </w:tbl>
  <w:p w14:paraId="3C5782EC" w14:textId="77777777" w:rsidR="00EC4F84" w:rsidRPr="003758F0" w:rsidRDefault="00EC4F84">
    <w:pPr>
      <w:pStyle w:val="En-tte"/>
    </w:pPr>
  </w:p>
  <w:p w14:paraId="04467AA5" w14:textId="77777777" w:rsidR="00AD217D" w:rsidRPr="003758F0" w:rsidRDefault="00EC4F84" w:rsidP="00EC4F84">
    <w:pPr>
      <w:pStyle w:val="En-tte"/>
      <w:jc w:val="right"/>
    </w:pPr>
    <w:r w:rsidRPr="003758F0">
      <w:t xml:space="preserve">Page </w:t>
    </w:r>
    <w:r w:rsidRPr="003758F0">
      <w:fldChar w:fldCharType="begin"/>
    </w:r>
    <w:r w:rsidRPr="003758F0">
      <w:instrText>PAGE   \* MERGEFORMAT</w:instrText>
    </w:r>
    <w:r w:rsidRPr="003758F0">
      <w:fldChar w:fldCharType="separate"/>
    </w:r>
    <w:r w:rsidR="0022529B">
      <w:rPr>
        <w:noProof/>
      </w:rPr>
      <w:t>1</w:t>
    </w:r>
    <w:r w:rsidRPr="003758F0">
      <w:fldChar w:fldCharType="end"/>
    </w:r>
    <w:r w:rsidRPr="003758F0">
      <w:t>/</w:t>
    </w:r>
    <w:fldSimple w:instr=" NUMPAGES   \* MERGEFORMAT ">
      <w:r w:rsidR="00CA5341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9A9"/>
    <w:multiLevelType w:val="hybridMultilevel"/>
    <w:tmpl w:val="5B0C497C"/>
    <w:lvl w:ilvl="0" w:tplc="78D2ACD6">
      <w:start w:val="1"/>
      <w:numFmt w:val="bullet"/>
      <w:pStyle w:val="Retrait3"/>
      <w:lvlText w:val="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C3477"/>
    <w:multiLevelType w:val="hybridMultilevel"/>
    <w:tmpl w:val="D7264C72"/>
    <w:lvl w:ilvl="0" w:tplc="DB029A68">
      <w:start w:val="1"/>
      <w:numFmt w:val="bullet"/>
      <w:lvlText w:val="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237D0B"/>
    <w:multiLevelType w:val="hybridMultilevel"/>
    <w:tmpl w:val="7E0056F6"/>
    <w:lvl w:ilvl="0" w:tplc="81AAFC54">
      <w:start w:val="1"/>
      <w:numFmt w:val="bullet"/>
      <w:pStyle w:val="Retrait1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0715"/>
    <w:multiLevelType w:val="hybridMultilevel"/>
    <w:tmpl w:val="DD86DB02"/>
    <w:lvl w:ilvl="0" w:tplc="85A4495E">
      <w:start w:val="1"/>
      <w:numFmt w:val="bullet"/>
      <w:pStyle w:val="Retrait4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E96FE2"/>
    <w:multiLevelType w:val="hybridMultilevel"/>
    <w:tmpl w:val="E94EE1CE"/>
    <w:lvl w:ilvl="0" w:tplc="DB029A68">
      <w:start w:val="1"/>
      <w:numFmt w:val="bullet"/>
      <w:lvlText w:val="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553C8E"/>
    <w:multiLevelType w:val="hybridMultilevel"/>
    <w:tmpl w:val="4DC2A1C8"/>
    <w:lvl w:ilvl="0" w:tplc="76285E2E">
      <w:start w:val="1"/>
      <w:numFmt w:val="decimal"/>
      <w:pStyle w:val="Article"/>
      <w:lvlText w:val="Article 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8076A84"/>
    <w:multiLevelType w:val="hybridMultilevel"/>
    <w:tmpl w:val="4D949D90"/>
    <w:lvl w:ilvl="0" w:tplc="DB029A68">
      <w:start w:val="1"/>
      <w:numFmt w:val="bullet"/>
      <w:lvlText w:val="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F96892"/>
    <w:multiLevelType w:val="hybridMultilevel"/>
    <w:tmpl w:val="FA32DAD6"/>
    <w:lvl w:ilvl="0" w:tplc="DB029A68">
      <w:start w:val="1"/>
      <w:numFmt w:val="bullet"/>
      <w:lvlText w:val="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1E2245"/>
    <w:multiLevelType w:val="hybridMultilevel"/>
    <w:tmpl w:val="E2E883C0"/>
    <w:lvl w:ilvl="0" w:tplc="DB029A68">
      <w:start w:val="1"/>
      <w:numFmt w:val="bullet"/>
      <w:lvlText w:val="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CB6222"/>
    <w:multiLevelType w:val="hybridMultilevel"/>
    <w:tmpl w:val="5C70A32C"/>
    <w:lvl w:ilvl="0" w:tplc="44CA6C98">
      <w:start w:val="1"/>
      <w:numFmt w:val="bullet"/>
      <w:pStyle w:val="Retrait2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CF5C5D"/>
    <w:multiLevelType w:val="hybridMultilevel"/>
    <w:tmpl w:val="41BC4AF6"/>
    <w:lvl w:ilvl="0" w:tplc="DB029A68">
      <w:start w:val="1"/>
      <w:numFmt w:val="bullet"/>
      <w:lvlText w:val="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D3394B"/>
    <w:multiLevelType w:val="hybridMultilevel"/>
    <w:tmpl w:val="41AA7E2C"/>
    <w:lvl w:ilvl="0" w:tplc="F8BCE684">
      <w:start w:val="1"/>
      <w:numFmt w:val="bullet"/>
      <w:pStyle w:val="Retrait5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55675948">
    <w:abstractNumId w:val="2"/>
  </w:num>
  <w:num w:numId="2" w16cid:durableId="2086800190">
    <w:abstractNumId w:val="9"/>
  </w:num>
  <w:num w:numId="3" w16cid:durableId="1562519527">
    <w:abstractNumId w:val="0"/>
  </w:num>
  <w:num w:numId="4" w16cid:durableId="21516290">
    <w:abstractNumId w:val="3"/>
  </w:num>
  <w:num w:numId="5" w16cid:durableId="851799393">
    <w:abstractNumId w:val="11"/>
  </w:num>
  <w:num w:numId="6" w16cid:durableId="348993014">
    <w:abstractNumId w:val="5"/>
  </w:num>
  <w:num w:numId="7" w16cid:durableId="707876486">
    <w:abstractNumId w:val="5"/>
  </w:num>
  <w:num w:numId="8" w16cid:durableId="1157500692">
    <w:abstractNumId w:val="5"/>
  </w:num>
  <w:num w:numId="9" w16cid:durableId="1152912420">
    <w:abstractNumId w:val="8"/>
  </w:num>
  <w:num w:numId="10" w16cid:durableId="1169908586">
    <w:abstractNumId w:val="4"/>
  </w:num>
  <w:num w:numId="11" w16cid:durableId="1560290878">
    <w:abstractNumId w:val="6"/>
  </w:num>
  <w:num w:numId="12" w16cid:durableId="2111774725">
    <w:abstractNumId w:val="1"/>
  </w:num>
  <w:num w:numId="13" w16cid:durableId="635642928">
    <w:abstractNumId w:val="10"/>
  </w:num>
  <w:num w:numId="14" w16cid:durableId="1080643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85"/>
    <w:rsid w:val="00086062"/>
    <w:rsid w:val="000B0E5C"/>
    <w:rsid w:val="000E310F"/>
    <w:rsid w:val="00105B45"/>
    <w:rsid w:val="00106D79"/>
    <w:rsid w:val="00140DDB"/>
    <w:rsid w:val="00160061"/>
    <w:rsid w:val="00181F78"/>
    <w:rsid w:val="001971CD"/>
    <w:rsid w:val="001A5B71"/>
    <w:rsid w:val="001C231D"/>
    <w:rsid w:val="0022529B"/>
    <w:rsid w:val="00242F3D"/>
    <w:rsid w:val="00247D3C"/>
    <w:rsid w:val="002516D2"/>
    <w:rsid w:val="0026657B"/>
    <w:rsid w:val="00285135"/>
    <w:rsid w:val="002C0DC9"/>
    <w:rsid w:val="00340B5D"/>
    <w:rsid w:val="00347855"/>
    <w:rsid w:val="003569BB"/>
    <w:rsid w:val="003758F0"/>
    <w:rsid w:val="00385A32"/>
    <w:rsid w:val="00386C70"/>
    <w:rsid w:val="003A290E"/>
    <w:rsid w:val="003B4150"/>
    <w:rsid w:val="0040683A"/>
    <w:rsid w:val="00410432"/>
    <w:rsid w:val="00432DF7"/>
    <w:rsid w:val="00442A90"/>
    <w:rsid w:val="004A41DB"/>
    <w:rsid w:val="004D3427"/>
    <w:rsid w:val="004E6D46"/>
    <w:rsid w:val="00515C5F"/>
    <w:rsid w:val="005163AF"/>
    <w:rsid w:val="00525A02"/>
    <w:rsid w:val="005420F8"/>
    <w:rsid w:val="00553154"/>
    <w:rsid w:val="00573BD0"/>
    <w:rsid w:val="00574F03"/>
    <w:rsid w:val="005E4E47"/>
    <w:rsid w:val="00624EDE"/>
    <w:rsid w:val="006563D3"/>
    <w:rsid w:val="00690217"/>
    <w:rsid w:val="006A166F"/>
    <w:rsid w:val="006A2488"/>
    <w:rsid w:val="006B15F6"/>
    <w:rsid w:val="006B3D72"/>
    <w:rsid w:val="00720704"/>
    <w:rsid w:val="00730AAB"/>
    <w:rsid w:val="00742DDD"/>
    <w:rsid w:val="00746D36"/>
    <w:rsid w:val="00781993"/>
    <w:rsid w:val="00785A94"/>
    <w:rsid w:val="00791DC3"/>
    <w:rsid w:val="007E06C6"/>
    <w:rsid w:val="0081612B"/>
    <w:rsid w:val="00820CBC"/>
    <w:rsid w:val="0082389D"/>
    <w:rsid w:val="0085425E"/>
    <w:rsid w:val="008678FE"/>
    <w:rsid w:val="00875EE7"/>
    <w:rsid w:val="008D396E"/>
    <w:rsid w:val="008D3C5C"/>
    <w:rsid w:val="00930761"/>
    <w:rsid w:val="00976727"/>
    <w:rsid w:val="0098383D"/>
    <w:rsid w:val="00986A96"/>
    <w:rsid w:val="009B038D"/>
    <w:rsid w:val="009B5018"/>
    <w:rsid w:val="009E0900"/>
    <w:rsid w:val="009F4697"/>
    <w:rsid w:val="00A27BEA"/>
    <w:rsid w:val="00A8613C"/>
    <w:rsid w:val="00AB1A41"/>
    <w:rsid w:val="00AD217D"/>
    <w:rsid w:val="00AE1533"/>
    <w:rsid w:val="00B1043F"/>
    <w:rsid w:val="00B17D72"/>
    <w:rsid w:val="00B45D44"/>
    <w:rsid w:val="00B52A99"/>
    <w:rsid w:val="00B552EF"/>
    <w:rsid w:val="00B66429"/>
    <w:rsid w:val="00B8039A"/>
    <w:rsid w:val="00B847C2"/>
    <w:rsid w:val="00BB4A85"/>
    <w:rsid w:val="00BD3F64"/>
    <w:rsid w:val="00BD5B59"/>
    <w:rsid w:val="00BE6477"/>
    <w:rsid w:val="00C519D8"/>
    <w:rsid w:val="00C64B96"/>
    <w:rsid w:val="00C72E1B"/>
    <w:rsid w:val="00C900A3"/>
    <w:rsid w:val="00CA1616"/>
    <w:rsid w:val="00CA5341"/>
    <w:rsid w:val="00CB0DAC"/>
    <w:rsid w:val="00D02DCA"/>
    <w:rsid w:val="00D21BE6"/>
    <w:rsid w:val="00D93A80"/>
    <w:rsid w:val="00DB5675"/>
    <w:rsid w:val="00DC6674"/>
    <w:rsid w:val="00DD3A19"/>
    <w:rsid w:val="00E144D8"/>
    <w:rsid w:val="00E33391"/>
    <w:rsid w:val="00E431C5"/>
    <w:rsid w:val="00EA0F67"/>
    <w:rsid w:val="00EC06EA"/>
    <w:rsid w:val="00EC4F84"/>
    <w:rsid w:val="00F147AB"/>
    <w:rsid w:val="00F40EBA"/>
    <w:rsid w:val="00F507CE"/>
    <w:rsid w:val="00FA07FC"/>
    <w:rsid w:val="00FC3CDB"/>
    <w:rsid w:val="00F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6AAF7"/>
  <w15:docId w15:val="{0143F2C4-A9B1-4201-9A6A-F8EC3476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02"/>
    <w:pPr>
      <w:spacing w:after="120"/>
      <w:ind w:left="567"/>
      <w:jc w:val="both"/>
    </w:pPr>
    <w:rPr>
      <w:rFonts w:ascii="Sitka Small" w:hAnsi="Sitka Smal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519D8"/>
    <w:pPr>
      <w:keepNext/>
      <w:keepLines/>
      <w:pageBreakBefore/>
      <w:pBdr>
        <w:bottom w:val="single" w:sz="12" w:space="1" w:color="auto"/>
      </w:pBdr>
      <w:spacing w:after="1440"/>
      <w:ind w:left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9D8"/>
    <w:pPr>
      <w:keepNext/>
      <w:keepLines/>
      <w:spacing w:before="200"/>
      <w:ind w:left="0"/>
      <w:outlineLvl w:val="1"/>
    </w:pPr>
    <w:rPr>
      <w:rFonts w:eastAsiaTheme="majorEastAsia" w:cstheme="majorBidi"/>
      <w:b/>
      <w:bCs/>
      <w:sz w:val="28"/>
      <w:szCs w:val="26"/>
      <w:u w:val="thick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19D8"/>
    <w:pPr>
      <w:keepNext/>
      <w:keepLines/>
      <w:spacing w:before="120"/>
      <w:ind w:left="284"/>
      <w:outlineLvl w:val="2"/>
    </w:pPr>
    <w:rPr>
      <w:rFonts w:eastAsiaTheme="majorEastAsia" w:cstheme="majorBidi"/>
      <w:b/>
      <w:bCs/>
      <w:i/>
      <w:color w:val="595959" w:themeColor="text1" w:themeTint="A6"/>
      <w:sz w:val="26"/>
      <w:szCs w:val="26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3154"/>
    <w:pPr>
      <w:keepNext/>
      <w:keepLines/>
      <w:spacing w:before="120"/>
      <w:outlineLvl w:val="3"/>
    </w:pPr>
    <w:rPr>
      <w:rFonts w:eastAsiaTheme="majorEastAsia" w:cstheme="majorBidi"/>
      <w:b/>
      <w:bCs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519D8"/>
    <w:pPr>
      <w:keepNext/>
      <w:keepLines/>
      <w:ind w:left="851"/>
      <w:outlineLvl w:val="4"/>
    </w:pPr>
    <w:rPr>
      <w:rFonts w:eastAsiaTheme="majorEastAsia" w:cstheme="majorBidi"/>
      <w:b/>
      <w:color w:val="595959" w:themeColor="text1" w:themeTint="A6"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53154"/>
    <w:pPr>
      <w:keepNext/>
      <w:keepLines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9D8"/>
    <w:rPr>
      <w:rFonts w:ascii="Sitka Small" w:eastAsiaTheme="majorEastAsia" w:hAnsi="Sitka Small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519D8"/>
    <w:rPr>
      <w:rFonts w:ascii="Sitka Small" w:eastAsiaTheme="majorEastAsia" w:hAnsi="Sitka Small" w:cstheme="majorBidi"/>
      <w:b/>
      <w:bCs/>
      <w:sz w:val="28"/>
      <w:szCs w:val="26"/>
      <w:u w:val="thick"/>
    </w:rPr>
  </w:style>
  <w:style w:type="character" w:customStyle="1" w:styleId="Titre3Car">
    <w:name w:val="Titre 3 Car"/>
    <w:basedOn w:val="Policepardfaut"/>
    <w:link w:val="Titre3"/>
    <w:uiPriority w:val="9"/>
    <w:rsid w:val="00C519D8"/>
    <w:rPr>
      <w:rFonts w:ascii="Sitka Small" w:eastAsiaTheme="majorEastAsia" w:hAnsi="Sitka Small" w:cstheme="majorBidi"/>
      <w:b/>
      <w:bCs/>
      <w:i/>
      <w:color w:val="595959" w:themeColor="text1" w:themeTint="A6"/>
      <w:sz w:val="26"/>
      <w:szCs w:val="26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C519D8"/>
    <w:rPr>
      <w:rFonts w:ascii="Sitka Small" w:eastAsiaTheme="majorEastAsia" w:hAnsi="Sitka Small" w:cstheme="majorBidi"/>
      <w:b/>
      <w:color w:val="595959" w:themeColor="text1" w:themeTint="A6"/>
      <w:sz w:val="20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553154"/>
    <w:rPr>
      <w:rFonts w:ascii="Georgia" w:eastAsiaTheme="majorEastAsia" w:hAnsi="Georgia" w:cstheme="majorBidi"/>
      <w:b/>
      <w:bCs/>
      <w:iCs/>
      <w:sz w:val="24"/>
    </w:rPr>
  </w:style>
  <w:style w:type="paragraph" w:customStyle="1" w:styleId="NormalRetraitexemple">
    <w:name w:val="Normal Retrait exemple"/>
    <w:basedOn w:val="Normal"/>
    <w:rsid w:val="00820CBC"/>
    <w:pPr>
      <w:shd w:val="pct20" w:color="auto" w:fill="auto"/>
      <w:ind w:left="1985" w:right="284"/>
    </w:pPr>
    <w:rPr>
      <w:sz w:val="16"/>
    </w:rPr>
  </w:style>
  <w:style w:type="paragraph" w:customStyle="1" w:styleId="TitrePartie">
    <w:name w:val="Titre Partie"/>
    <w:basedOn w:val="Normal"/>
    <w:next w:val="Normal"/>
    <w:qFormat/>
    <w:rsid w:val="00BD3F64"/>
    <w:pPr>
      <w:pageBreakBefore/>
      <w:spacing w:before="6960"/>
      <w:jc w:val="center"/>
      <w:outlineLvl w:val="0"/>
    </w:pPr>
    <w:rPr>
      <w:b/>
      <w:sz w:val="40"/>
    </w:rPr>
  </w:style>
  <w:style w:type="character" w:customStyle="1" w:styleId="Titre6Car">
    <w:name w:val="Titre 6 Car"/>
    <w:basedOn w:val="Policepardfaut"/>
    <w:link w:val="Titre6"/>
    <w:uiPriority w:val="9"/>
    <w:rsid w:val="00553154"/>
    <w:rPr>
      <w:rFonts w:ascii="Georgia" w:eastAsiaTheme="majorEastAsia" w:hAnsi="Georgia" w:cstheme="majorBidi"/>
      <w:i/>
      <w:iCs/>
      <w:color w:val="595959" w:themeColor="text1" w:themeTint="A6"/>
      <w:sz w:val="20"/>
    </w:rPr>
  </w:style>
  <w:style w:type="paragraph" w:customStyle="1" w:styleId="Normal1">
    <w:name w:val="Normal 1"/>
    <w:basedOn w:val="Normal"/>
    <w:qFormat/>
    <w:rsid w:val="00FC4D8D"/>
    <w:rPr>
      <w:sz w:val="24"/>
    </w:rPr>
  </w:style>
  <w:style w:type="paragraph" w:customStyle="1" w:styleId="Normal2">
    <w:name w:val="Normal 2"/>
    <w:basedOn w:val="Normal"/>
    <w:qFormat/>
    <w:rsid w:val="0082389D"/>
    <w:pPr>
      <w:spacing w:after="0"/>
    </w:pPr>
    <w:rPr>
      <w:sz w:val="16"/>
    </w:rPr>
  </w:style>
  <w:style w:type="paragraph" w:customStyle="1" w:styleId="Normal3">
    <w:name w:val="Normal 3"/>
    <w:basedOn w:val="Normal"/>
    <w:qFormat/>
    <w:rsid w:val="00FC4D8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FBFBF" w:themeFill="background1" w:themeFillShade="BF"/>
    </w:pPr>
  </w:style>
  <w:style w:type="paragraph" w:customStyle="1" w:styleId="Normal4">
    <w:name w:val="Normal 4"/>
    <w:basedOn w:val="Normal3"/>
    <w:qFormat/>
    <w:rsid w:val="00FC4D8D"/>
    <w:pPr>
      <w:ind w:left="284" w:right="284"/>
    </w:pPr>
    <w:rPr>
      <w:sz w:val="16"/>
    </w:rPr>
  </w:style>
  <w:style w:type="paragraph" w:customStyle="1" w:styleId="Retrait1">
    <w:name w:val="Retrait 1"/>
    <w:basedOn w:val="Normal"/>
    <w:qFormat/>
    <w:rsid w:val="00247D3C"/>
    <w:pPr>
      <w:numPr>
        <w:numId w:val="1"/>
      </w:numPr>
    </w:pPr>
  </w:style>
  <w:style w:type="paragraph" w:customStyle="1" w:styleId="Retrait2">
    <w:name w:val="Retrait 2"/>
    <w:basedOn w:val="Retrait1"/>
    <w:qFormat/>
    <w:rsid w:val="00247D3C"/>
    <w:pPr>
      <w:numPr>
        <w:numId w:val="2"/>
      </w:numPr>
    </w:pPr>
  </w:style>
  <w:style w:type="paragraph" w:customStyle="1" w:styleId="Retrait3">
    <w:name w:val="Retrait 3"/>
    <w:basedOn w:val="Retrait2"/>
    <w:qFormat/>
    <w:rsid w:val="00247D3C"/>
    <w:pPr>
      <w:numPr>
        <w:numId w:val="3"/>
      </w:numPr>
    </w:pPr>
  </w:style>
  <w:style w:type="paragraph" w:customStyle="1" w:styleId="Retrait4">
    <w:name w:val="Retrait 4"/>
    <w:basedOn w:val="Retrait3"/>
    <w:qFormat/>
    <w:rsid w:val="00247D3C"/>
    <w:pPr>
      <w:numPr>
        <w:numId w:val="4"/>
      </w:numPr>
      <w:spacing w:after="0"/>
    </w:pPr>
  </w:style>
  <w:style w:type="paragraph" w:customStyle="1" w:styleId="Retrait5">
    <w:name w:val="Retrait 5"/>
    <w:basedOn w:val="Retrait4"/>
    <w:qFormat/>
    <w:rsid w:val="00247D3C"/>
    <w:pPr>
      <w:numPr>
        <w:numId w:val="5"/>
      </w:numPr>
    </w:pPr>
  </w:style>
  <w:style w:type="paragraph" w:styleId="Citation">
    <w:name w:val="Quote"/>
    <w:basedOn w:val="Normal"/>
    <w:next w:val="Normal"/>
    <w:link w:val="CitationCar"/>
    <w:uiPriority w:val="29"/>
    <w:rsid w:val="00247D3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47D3C"/>
    <w:rPr>
      <w:rFonts w:ascii="Georgia" w:hAnsi="Georgia"/>
      <w:i/>
      <w:iCs/>
      <w:color w:val="000000" w:themeColor="text1"/>
      <w:sz w:val="20"/>
    </w:rPr>
  </w:style>
  <w:style w:type="character" w:styleId="Titredulivre">
    <w:name w:val="Book Title"/>
    <w:basedOn w:val="Policepardfaut"/>
    <w:uiPriority w:val="33"/>
    <w:rsid w:val="00247D3C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rsid w:val="0040683A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40683A"/>
    <w:pPr>
      <w:spacing w:after="0" w:line="240" w:lineRule="auto"/>
      <w:jc w:val="both"/>
    </w:pPr>
    <w:rPr>
      <w:rFonts w:ascii="Georgia" w:hAnsi="Georgia"/>
      <w:sz w:val="20"/>
    </w:rPr>
  </w:style>
  <w:style w:type="paragraph" w:styleId="En-tte">
    <w:name w:val="header"/>
    <w:basedOn w:val="Normal"/>
    <w:link w:val="En-tteCar"/>
    <w:uiPriority w:val="99"/>
    <w:unhideWhenUsed/>
    <w:rsid w:val="0097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727"/>
    <w:rPr>
      <w:rFonts w:ascii="Georgia" w:hAnsi="Georgi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7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727"/>
    <w:rPr>
      <w:rFonts w:ascii="Georgia" w:hAnsi="Georgia"/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76727"/>
    <w:rPr>
      <w:rFonts w:ascii="Georgia" w:hAnsi="Georgi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7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383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42A90"/>
    <w:rPr>
      <w:color w:val="808080"/>
    </w:rPr>
  </w:style>
  <w:style w:type="table" w:styleId="Grilledutableau">
    <w:name w:val="Table Grid"/>
    <w:basedOn w:val="TableauNormal"/>
    <w:uiPriority w:val="59"/>
    <w:rsid w:val="000B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Normal"/>
    <w:next w:val="Normal"/>
    <w:link w:val="ArticleCar"/>
    <w:qFormat/>
    <w:rsid w:val="00986A96"/>
    <w:pPr>
      <w:keepNext/>
      <w:numPr>
        <w:numId w:val="6"/>
      </w:numPr>
      <w:spacing w:before="360"/>
      <w:ind w:left="1848" w:hanging="357"/>
    </w:pPr>
    <w:rPr>
      <w:rFonts w:eastAsiaTheme="majorEastAsia" w:cstheme="majorBidi"/>
      <w:b/>
      <w:color w:val="595959" w:themeColor="text1" w:themeTint="A6"/>
      <w:sz w:val="24"/>
    </w:rPr>
  </w:style>
  <w:style w:type="character" w:customStyle="1" w:styleId="ArticleCar">
    <w:name w:val="Article Car"/>
    <w:basedOn w:val="Titre6Car"/>
    <w:link w:val="Article"/>
    <w:rsid w:val="00986A96"/>
    <w:rPr>
      <w:rFonts w:ascii="Sitka Small" w:eastAsiaTheme="majorEastAsia" w:hAnsi="Sitka Small" w:cstheme="majorBidi"/>
      <w:b/>
      <w:i w:val="0"/>
      <w:iCs w:val="0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orizon-formation.fr/" TargetMode="External"/><Relationship Id="rId1" Type="http://schemas.openxmlformats.org/officeDocument/2006/relationships/hyperlink" Target="mailto:contact@orizon-form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\Dropbox\Professionnel\Orizon%20Documents%20communs\Matrices%20de%20documents\XX%20-%20Feuille%20de%20style%20V1606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F8ACD7-6CC6-442C-8B8D-A477C6F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 - Feuille de style V160607</Template>
  <TotalTime>7</TotalTime>
  <Pages>3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>N° du dossier (Cf. Denis) et nom du client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/>
  <dc:creator>Denis CHAUMAT</dc:creator>
  <cp:lastModifiedBy>Maurice Simonot</cp:lastModifiedBy>
  <cp:revision>4</cp:revision>
  <cp:lastPrinted>2016-05-25T10:09:00Z</cp:lastPrinted>
  <dcterms:created xsi:type="dcterms:W3CDTF">2023-06-20T10:15:00Z</dcterms:created>
  <dcterms:modified xsi:type="dcterms:W3CDTF">2023-06-20T10:19:00Z</dcterms:modified>
</cp:coreProperties>
</file>